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40F2" w14:textId="4EA7979C" w:rsidR="00EF5597" w:rsidRDefault="00EF5597" w:rsidP="00EF5597">
      <w:pPr>
        <w:jc w:val="center"/>
        <w:rPr>
          <w:bCs/>
          <w:i/>
          <w:iCs/>
        </w:rPr>
      </w:pPr>
      <w:r w:rsidRPr="00C12875">
        <w:rPr>
          <w:bCs/>
          <w:i/>
          <w:iCs/>
        </w:rPr>
        <w:t xml:space="preserve">Annex </w:t>
      </w:r>
      <w:r w:rsidR="00117A8A" w:rsidRPr="00C12875">
        <w:rPr>
          <w:bCs/>
          <w:i/>
          <w:iCs/>
        </w:rPr>
        <w:t>2</w:t>
      </w:r>
      <w:r w:rsidR="00C12875" w:rsidRPr="00C12875">
        <w:rPr>
          <w:bCs/>
          <w:i/>
          <w:iCs/>
        </w:rPr>
        <w:t>.</w:t>
      </w:r>
    </w:p>
    <w:p w14:paraId="0E702B2B" w14:textId="77777777" w:rsidR="00C12875" w:rsidRPr="00C12875" w:rsidRDefault="00C12875" w:rsidP="00EF5597">
      <w:pPr>
        <w:jc w:val="center"/>
        <w:rPr>
          <w:bCs/>
          <w:i/>
          <w:iCs/>
        </w:rPr>
      </w:pPr>
    </w:p>
    <w:p w14:paraId="3DAF69AB" w14:textId="1140BBAF" w:rsidR="00EF5597" w:rsidRPr="00DA46EB" w:rsidRDefault="00EF5597" w:rsidP="00EF5597">
      <w:pPr>
        <w:jc w:val="center"/>
        <w:rPr>
          <w:b/>
        </w:rPr>
      </w:pPr>
      <w:r w:rsidRPr="00DA46EB">
        <w:rPr>
          <w:b/>
        </w:rPr>
        <w:t xml:space="preserve">Rules and Regulations of </w:t>
      </w:r>
      <w:proofErr w:type="spellStart"/>
      <w:r w:rsidRPr="00DA46EB">
        <w:rPr>
          <w:b/>
        </w:rPr>
        <w:t>Hutÿra</w:t>
      </w:r>
      <w:proofErr w:type="spellEnd"/>
      <w:r w:rsidRPr="00DA46EB">
        <w:rPr>
          <w:b/>
        </w:rPr>
        <w:t xml:space="preserve"> Ferenc Library</w:t>
      </w:r>
    </w:p>
    <w:p w14:paraId="0D75923A" w14:textId="77777777" w:rsidR="008B54F7" w:rsidRPr="00DA46EB" w:rsidRDefault="008B54F7" w:rsidP="0009118A">
      <w:pPr>
        <w:pStyle w:val="NormlWeb"/>
        <w:spacing w:before="0" w:beforeAutospacing="0" w:after="0" w:afterAutospacing="0"/>
        <w:ind w:right="150"/>
        <w:rPr>
          <w:b/>
        </w:rPr>
      </w:pPr>
      <w:bookmarkStart w:id="0" w:name="pr165"/>
    </w:p>
    <w:p w14:paraId="6A51A89B" w14:textId="1B370568" w:rsidR="0009118A" w:rsidRPr="00DA46EB" w:rsidRDefault="0009118A" w:rsidP="00DD209D">
      <w:pPr>
        <w:pStyle w:val="NormlWeb"/>
        <w:spacing w:before="0" w:beforeAutospacing="0" w:after="240" w:afterAutospacing="0"/>
        <w:ind w:right="150"/>
        <w:jc w:val="both"/>
      </w:pPr>
      <w:proofErr w:type="spellStart"/>
      <w:r w:rsidRPr="00DA46EB">
        <w:t>Hutÿra</w:t>
      </w:r>
      <w:proofErr w:type="spellEnd"/>
      <w:r w:rsidRPr="00DA46EB">
        <w:t xml:space="preserve"> Ferenc Library is a public library. It provides the following services free of charge for any visitors:</w:t>
      </w:r>
    </w:p>
    <w:p w14:paraId="59BE4402" w14:textId="00090E91" w:rsidR="0009118A" w:rsidRPr="00DA46EB" w:rsidRDefault="000179E8" w:rsidP="00B92D11">
      <w:pPr>
        <w:pStyle w:val="NormlWeb"/>
        <w:spacing w:before="0" w:beforeAutospacing="0" w:after="0" w:afterAutospacing="0" w:line="276" w:lineRule="auto"/>
        <w:ind w:left="708" w:right="150"/>
        <w:jc w:val="both"/>
      </w:pPr>
      <w:r>
        <w:t>a)</w:t>
      </w:r>
      <w:r w:rsidR="0009118A" w:rsidRPr="00DA46EB">
        <w:t xml:space="preserve"> Use library assets on site,</w:t>
      </w:r>
      <w:bookmarkEnd w:id="0"/>
    </w:p>
    <w:p w14:paraId="7343EAAC" w14:textId="1D682DD7" w:rsidR="0009118A" w:rsidRPr="00DA46EB" w:rsidRDefault="000179E8" w:rsidP="00B92D11">
      <w:pPr>
        <w:pStyle w:val="NormlWeb"/>
        <w:spacing w:before="0" w:beforeAutospacing="0" w:after="0" w:afterAutospacing="0" w:line="276" w:lineRule="auto"/>
        <w:ind w:left="708" w:right="150"/>
        <w:jc w:val="both"/>
      </w:pPr>
      <w:bookmarkStart w:id="1" w:name="pr168"/>
      <w:r>
        <w:t>b)</w:t>
      </w:r>
      <w:r w:rsidR="0009118A" w:rsidRPr="00DA46EB">
        <w:t xml:space="preserve"> Use catalogues and other databases of the library’s assets,</w:t>
      </w:r>
      <w:bookmarkStart w:id="2" w:name="pr169"/>
      <w:bookmarkEnd w:id="1"/>
      <w:r w:rsidR="0009118A" w:rsidRPr="00DA46EB">
        <w:t xml:space="preserve"> </w:t>
      </w:r>
    </w:p>
    <w:p w14:paraId="378A4652" w14:textId="0A2B0FA4" w:rsidR="00EF41E9" w:rsidRPr="00DA46EB" w:rsidRDefault="000179E8" w:rsidP="00B92D11">
      <w:pPr>
        <w:pStyle w:val="NormlWeb"/>
        <w:spacing w:before="0" w:beforeAutospacing="0" w:after="240" w:afterAutospacing="0" w:line="276" w:lineRule="auto"/>
        <w:ind w:left="708" w:right="150"/>
        <w:jc w:val="both"/>
      </w:pPr>
      <w:r>
        <w:t>c)</w:t>
      </w:r>
      <w:r w:rsidR="0009118A" w:rsidRPr="00DA46EB">
        <w:t xml:space="preserve"> Receive information on the entire library system and its services.</w:t>
      </w:r>
      <w:bookmarkEnd w:id="2"/>
    </w:p>
    <w:p w14:paraId="4FDF03E6" w14:textId="35E53A48" w:rsidR="00EF5597" w:rsidRPr="00226FEA" w:rsidRDefault="0009118A" w:rsidP="00DD209D">
      <w:pPr>
        <w:pStyle w:val="NormlWeb"/>
        <w:spacing w:before="0" w:beforeAutospacing="0" w:after="240" w:afterAutospacing="0"/>
        <w:ind w:right="150"/>
        <w:jc w:val="both"/>
        <w:rPr>
          <w:bCs/>
        </w:rPr>
      </w:pPr>
      <w:r w:rsidRPr="00C12875">
        <w:rPr>
          <w:bCs/>
        </w:rPr>
        <w:t>You can get up-to-date information on the Library’s opening hours, services, the fees for non-free services at the Library’s regularly updated website and/or upon registration.</w:t>
      </w:r>
    </w:p>
    <w:p w14:paraId="42A98C9D" w14:textId="13B6EC55" w:rsidR="00EF5597" w:rsidRPr="00DA46EB" w:rsidRDefault="00781274" w:rsidP="00094C0E">
      <w:pPr>
        <w:spacing w:line="360" w:lineRule="auto"/>
        <w:jc w:val="center"/>
        <w:outlineLvl w:val="4"/>
        <w:rPr>
          <w:b/>
          <w:bCs/>
          <w:color w:val="000000"/>
        </w:rPr>
      </w:pPr>
      <w:r>
        <w:rPr>
          <w:b/>
          <w:color w:val="000000"/>
        </w:rPr>
        <w:t xml:space="preserve">I. </w:t>
      </w:r>
      <w:r w:rsidR="00EF5597" w:rsidRPr="00DA46EB">
        <w:rPr>
          <w:b/>
          <w:color w:val="000000"/>
        </w:rPr>
        <w:t>Registration</w:t>
      </w:r>
    </w:p>
    <w:p w14:paraId="7D84396D" w14:textId="77777777" w:rsidR="00EF5597" w:rsidRPr="00DA46EB" w:rsidRDefault="00EF5597" w:rsidP="00DD209D">
      <w:pPr>
        <w:spacing w:after="240"/>
        <w:jc w:val="both"/>
        <w:outlineLvl w:val="4"/>
        <w:rPr>
          <w:color w:val="000000"/>
        </w:rPr>
      </w:pPr>
      <w:r w:rsidRPr="00DA46EB">
        <w:rPr>
          <w:color w:val="000000"/>
        </w:rPr>
        <w:t xml:space="preserve">1. Registered library users can be any Hungarian citizens of legal age or any enrolled foreign students who accept the rules of library use. </w:t>
      </w:r>
    </w:p>
    <w:p w14:paraId="003343B0" w14:textId="466D1A0D" w:rsidR="004832CF" w:rsidRPr="00DA46EB" w:rsidRDefault="00EF5597" w:rsidP="00DD209D">
      <w:pPr>
        <w:spacing w:after="240"/>
        <w:jc w:val="both"/>
        <w:outlineLvl w:val="4"/>
        <w:rPr>
          <w:color w:val="000000"/>
        </w:rPr>
      </w:pPr>
      <w:r w:rsidRPr="00DA46EB">
        <w:rPr>
          <w:color w:val="000000"/>
        </w:rPr>
        <w:t xml:space="preserve">2. If you are pre-registered, you can use the library services on site; it does not require a registered library membership. </w:t>
      </w:r>
    </w:p>
    <w:p w14:paraId="549BF4FF" w14:textId="7F5703E3" w:rsidR="00EF5597" w:rsidRPr="00DA46EB" w:rsidRDefault="004832CF" w:rsidP="00DD209D">
      <w:pPr>
        <w:spacing w:after="240"/>
        <w:jc w:val="both"/>
        <w:outlineLvl w:val="4"/>
        <w:rPr>
          <w:color w:val="000000"/>
        </w:rPr>
      </w:pPr>
      <w:r w:rsidRPr="00DA46EB">
        <w:rPr>
          <w:color w:val="000000"/>
        </w:rPr>
        <w:t xml:space="preserve">3. Borrowing books requires a registered library membership. You must present your ID or passport for registration. If you are a student, you must present your Student ID as well. </w:t>
      </w:r>
    </w:p>
    <w:p w14:paraId="7E12B1C6" w14:textId="366BC26C" w:rsidR="00EF5597" w:rsidRPr="00DA46EB" w:rsidRDefault="00F03323" w:rsidP="00DD209D">
      <w:pPr>
        <w:spacing w:after="240"/>
        <w:jc w:val="both"/>
        <w:outlineLvl w:val="4"/>
        <w:rPr>
          <w:color w:val="000000"/>
        </w:rPr>
      </w:pPr>
      <w:r>
        <w:rPr>
          <w:color w:val="000000"/>
        </w:rPr>
        <w:t>4</w:t>
      </w:r>
      <w:r w:rsidR="00EF5597" w:rsidRPr="00DA46EB">
        <w:rPr>
          <w:color w:val="000000"/>
        </w:rPr>
        <w:t xml:space="preserve">. The registration fee is </w:t>
      </w:r>
      <w:r w:rsidR="00EF5597" w:rsidRPr="00DA46EB">
        <w:rPr>
          <w:i/>
          <w:color w:val="000000"/>
        </w:rPr>
        <w:t>1000 HUF per year</w:t>
      </w:r>
      <w:r w:rsidR="00EF5597" w:rsidRPr="00DA46EB">
        <w:rPr>
          <w:color w:val="000000"/>
        </w:rPr>
        <w:t xml:space="preserve"> for students and 500 HUF per year for senior citizens. (The registration fees for members of the Hungarian Veterinary Chamber are covered by the Chamber.)</w:t>
      </w:r>
    </w:p>
    <w:p w14:paraId="2E3B02A6" w14:textId="49DB8C2E" w:rsidR="00EF5597" w:rsidRDefault="00F03323" w:rsidP="00DD209D">
      <w:pPr>
        <w:spacing w:after="240"/>
        <w:jc w:val="both"/>
        <w:outlineLvl w:val="4"/>
        <w:rPr>
          <w:color w:val="000000"/>
        </w:rPr>
      </w:pPr>
      <w:r>
        <w:rPr>
          <w:color w:val="000000"/>
        </w:rPr>
        <w:t>5</w:t>
      </w:r>
      <w:r w:rsidR="00EF5597" w:rsidRPr="00DA46EB">
        <w:rPr>
          <w:color w:val="000000"/>
        </w:rPr>
        <w:t>. Registration is free for students and staff of the University of Veterinary Medicine, the unemployed, senior citizens over 70 years of age and for the handicapped.</w:t>
      </w:r>
    </w:p>
    <w:p w14:paraId="4772411B" w14:textId="4BCAC64F" w:rsidR="00205AA7" w:rsidRPr="00863B37" w:rsidRDefault="00F03323" w:rsidP="00DD209D">
      <w:pPr>
        <w:spacing w:after="240"/>
        <w:jc w:val="both"/>
        <w:outlineLvl w:val="4"/>
        <w:rPr>
          <w:color w:val="000000" w:themeColor="text1"/>
        </w:rPr>
      </w:pPr>
      <w:r w:rsidRPr="00863B37">
        <w:rPr>
          <w:color w:val="000000" w:themeColor="text1"/>
        </w:rPr>
        <w:t>6</w:t>
      </w:r>
      <w:r w:rsidR="00205AA7" w:rsidRPr="00863B37">
        <w:rPr>
          <w:color w:val="000000" w:themeColor="text1"/>
        </w:rPr>
        <w:t xml:space="preserve">. Registered library users will receive a library card. </w:t>
      </w:r>
      <w:r w:rsidR="00863B37" w:rsidRPr="00863B37">
        <w:rPr>
          <w:color w:val="000000" w:themeColor="text1"/>
        </w:rPr>
        <w:t xml:space="preserve">The first library card is free of </w:t>
      </w:r>
      <w:proofErr w:type="spellStart"/>
      <w:r w:rsidR="00863B37" w:rsidRPr="00863B37">
        <w:rPr>
          <w:color w:val="000000" w:themeColor="text1"/>
        </w:rPr>
        <w:t>charge</w:t>
      </w:r>
      <w:r w:rsidR="00205AA7" w:rsidRPr="00863B37">
        <w:rPr>
          <w:color w:val="000000" w:themeColor="text1"/>
        </w:rPr>
        <w:t>The</w:t>
      </w:r>
      <w:proofErr w:type="spellEnd"/>
      <w:r w:rsidR="00205AA7" w:rsidRPr="00863B37">
        <w:rPr>
          <w:color w:val="000000" w:themeColor="text1"/>
        </w:rPr>
        <w:t xml:space="preserve"> replacement of the lost library card is 500 HUF.</w:t>
      </w:r>
    </w:p>
    <w:p w14:paraId="6B628A6C" w14:textId="4EBEE328" w:rsidR="00EF5597" w:rsidRPr="00DA46EB" w:rsidRDefault="00F03323" w:rsidP="00DD209D">
      <w:pPr>
        <w:spacing w:after="240"/>
        <w:jc w:val="both"/>
        <w:outlineLvl w:val="4"/>
        <w:rPr>
          <w:color w:val="000000"/>
        </w:rPr>
      </w:pPr>
      <w:r>
        <w:rPr>
          <w:color w:val="000000"/>
        </w:rPr>
        <w:t>7</w:t>
      </w:r>
      <w:r w:rsidR="00A32B19" w:rsidRPr="00DA46EB">
        <w:rPr>
          <w:color w:val="000000"/>
        </w:rPr>
        <w:t xml:space="preserve">. Librarians may not provide information on </w:t>
      </w:r>
      <w:r w:rsidR="00DA46EB" w:rsidRPr="00DA46EB">
        <w:rPr>
          <w:color w:val="000000"/>
        </w:rPr>
        <w:t>any reader’s personal or library usage data</w:t>
      </w:r>
      <w:r w:rsidR="00A32B19" w:rsidRPr="00DA46EB">
        <w:rPr>
          <w:color w:val="000000"/>
        </w:rPr>
        <w:t>.</w:t>
      </w:r>
    </w:p>
    <w:p w14:paraId="3E6546CC" w14:textId="54BE4C14" w:rsidR="00EF5597" w:rsidRPr="00DA46EB" w:rsidRDefault="00781274" w:rsidP="00094C0E">
      <w:pPr>
        <w:spacing w:line="360" w:lineRule="auto"/>
        <w:jc w:val="center"/>
        <w:outlineLvl w:val="4"/>
        <w:rPr>
          <w:b/>
          <w:color w:val="000000"/>
        </w:rPr>
      </w:pPr>
      <w:r>
        <w:rPr>
          <w:b/>
          <w:color w:val="000000"/>
        </w:rPr>
        <w:t xml:space="preserve">II. </w:t>
      </w:r>
      <w:r w:rsidR="00EF5597" w:rsidRPr="00DA46EB">
        <w:rPr>
          <w:b/>
          <w:color w:val="000000"/>
        </w:rPr>
        <w:t>Use of the reading room</w:t>
      </w:r>
    </w:p>
    <w:p w14:paraId="4E59D9CC" w14:textId="7587CE64" w:rsidR="00EF5597" w:rsidRPr="00FE73D4" w:rsidRDefault="00FE73D4" w:rsidP="00DD209D">
      <w:pPr>
        <w:spacing w:after="240"/>
        <w:jc w:val="both"/>
        <w:outlineLvl w:val="4"/>
        <w:rPr>
          <w:color w:val="000000"/>
        </w:rPr>
      </w:pPr>
      <w:r>
        <w:rPr>
          <w:color w:val="000000"/>
        </w:rPr>
        <w:t xml:space="preserve">1. </w:t>
      </w:r>
      <w:r w:rsidR="00EF5597" w:rsidRPr="00FE73D4">
        <w:rPr>
          <w:color w:val="000000"/>
        </w:rPr>
        <w:t>Food or non-bottled beverages are not allowed in the reading room. Beverages in capped bottles are allowed.</w:t>
      </w:r>
    </w:p>
    <w:p w14:paraId="3EA3DB2E" w14:textId="5750911A" w:rsidR="002A452B" w:rsidRPr="00DA46EB" w:rsidRDefault="00FE73D4" w:rsidP="00DD209D">
      <w:pPr>
        <w:spacing w:after="240"/>
        <w:jc w:val="both"/>
        <w:outlineLvl w:val="4"/>
        <w:rPr>
          <w:color w:val="000000"/>
        </w:rPr>
      </w:pPr>
      <w:r>
        <w:rPr>
          <w:color w:val="000000"/>
        </w:rPr>
        <w:t xml:space="preserve">2. </w:t>
      </w:r>
      <w:r w:rsidR="002A452B" w:rsidRPr="00DA46EB">
        <w:rPr>
          <w:color w:val="000000"/>
        </w:rPr>
        <w:t>In the owner’s presence, librarians and the security guard may check the content of bags brought into the reading rooms if the security control system signals.</w:t>
      </w:r>
    </w:p>
    <w:p w14:paraId="68055135" w14:textId="48DB785A" w:rsidR="00EF5597" w:rsidRPr="00DA46EB" w:rsidRDefault="002A452B" w:rsidP="00DD209D">
      <w:pPr>
        <w:spacing w:after="240"/>
        <w:jc w:val="both"/>
        <w:outlineLvl w:val="4"/>
        <w:rPr>
          <w:color w:val="000000"/>
        </w:rPr>
      </w:pPr>
      <w:r w:rsidRPr="00DA46EB">
        <w:rPr>
          <w:color w:val="000000"/>
        </w:rPr>
        <w:t>3.</w:t>
      </w:r>
      <w:r w:rsidR="00FE73D4">
        <w:rPr>
          <w:color w:val="000000"/>
        </w:rPr>
        <w:t xml:space="preserve"> </w:t>
      </w:r>
      <w:r w:rsidRPr="00DA46EB">
        <w:rPr>
          <w:color w:val="000000"/>
        </w:rPr>
        <w:t xml:space="preserve">Librarians may ask you to leave if you disrupt the silence of the reading room and </w:t>
      </w:r>
      <w:r w:rsidR="00DA46EB" w:rsidRPr="00DA46EB">
        <w:rPr>
          <w:color w:val="000000"/>
        </w:rPr>
        <w:t>disturb</w:t>
      </w:r>
      <w:r w:rsidRPr="00DA46EB">
        <w:rPr>
          <w:color w:val="000000"/>
        </w:rPr>
        <w:t xml:space="preserve"> other users. </w:t>
      </w:r>
    </w:p>
    <w:p w14:paraId="2F093FE3" w14:textId="50FE652F" w:rsidR="00EF5597" w:rsidRPr="00DA46EB" w:rsidRDefault="002A452B" w:rsidP="00DD209D">
      <w:pPr>
        <w:spacing w:after="240"/>
        <w:jc w:val="both"/>
        <w:outlineLvl w:val="4"/>
        <w:rPr>
          <w:color w:val="000000"/>
        </w:rPr>
      </w:pPr>
      <w:r w:rsidRPr="00DA46EB">
        <w:rPr>
          <w:color w:val="000000"/>
        </w:rPr>
        <w:t>4. Documents used in the reading room must be left on the table. If you asked for documents brought from the storage room, you need to return them to the librarians at the counter, and they will acknowledge the receipt.</w:t>
      </w:r>
    </w:p>
    <w:p w14:paraId="10E4B4F2" w14:textId="31643FCF" w:rsidR="00EF5597" w:rsidRPr="00DA46EB" w:rsidRDefault="002A452B" w:rsidP="00DD209D">
      <w:pPr>
        <w:spacing w:after="240"/>
        <w:jc w:val="both"/>
        <w:outlineLvl w:val="4"/>
        <w:rPr>
          <w:color w:val="000000"/>
        </w:rPr>
      </w:pPr>
      <w:r w:rsidRPr="00DA46EB">
        <w:rPr>
          <w:color w:val="000000"/>
        </w:rPr>
        <w:t>5. At 12.30 each day, the reading room is ventilated for 15 minutes (in cold weather as well).</w:t>
      </w:r>
    </w:p>
    <w:p w14:paraId="4CA0FE24" w14:textId="49737A19" w:rsidR="002A452B" w:rsidRPr="00DA46EB" w:rsidRDefault="00DA46EB" w:rsidP="00DD209D">
      <w:pPr>
        <w:spacing w:after="240"/>
        <w:jc w:val="both"/>
        <w:outlineLvl w:val="4"/>
        <w:rPr>
          <w:color w:val="000000"/>
        </w:rPr>
      </w:pPr>
      <w:r w:rsidRPr="00DA46EB">
        <w:rPr>
          <w:color w:val="000000"/>
        </w:rPr>
        <w:lastRenderedPageBreak/>
        <w:t>6. Please</w:t>
      </w:r>
      <w:r w:rsidR="002A452B" w:rsidRPr="00DA46EB">
        <w:rPr>
          <w:color w:val="000000"/>
        </w:rPr>
        <w:t xml:space="preserve"> </w:t>
      </w:r>
      <w:proofErr w:type="gramStart"/>
      <w:r w:rsidR="002A452B" w:rsidRPr="00DA46EB">
        <w:rPr>
          <w:color w:val="000000"/>
        </w:rPr>
        <w:t>keep the integrity and cleanliness of the library at all times</w:t>
      </w:r>
      <w:proofErr w:type="gramEnd"/>
      <w:r w:rsidR="002A452B" w:rsidRPr="00DA46EB">
        <w:rPr>
          <w:color w:val="000000"/>
        </w:rPr>
        <w:t>.</w:t>
      </w:r>
    </w:p>
    <w:p w14:paraId="2DB7FB7F" w14:textId="77777777" w:rsidR="006E435C" w:rsidRPr="00DA46EB" w:rsidRDefault="00094C0E" w:rsidP="006E435C">
      <w:pPr>
        <w:spacing w:line="360" w:lineRule="auto"/>
        <w:jc w:val="center"/>
        <w:outlineLvl w:val="4"/>
        <w:rPr>
          <w:b/>
          <w:color w:val="000000"/>
        </w:rPr>
      </w:pPr>
      <w:r>
        <w:rPr>
          <w:b/>
          <w:color w:val="000000"/>
        </w:rPr>
        <w:t xml:space="preserve">III. </w:t>
      </w:r>
      <w:r w:rsidR="006E435C" w:rsidRPr="00DA46EB">
        <w:rPr>
          <w:b/>
          <w:color w:val="000000"/>
        </w:rPr>
        <w:t>Group study room</w:t>
      </w:r>
    </w:p>
    <w:p w14:paraId="063800CC" w14:textId="77777777" w:rsidR="006E435C" w:rsidRPr="00DA46EB" w:rsidRDefault="006E435C" w:rsidP="00DD209D">
      <w:pPr>
        <w:numPr>
          <w:ilvl w:val="0"/>
          <w:numId w:val="3"/>
        </w:numPr>
        <w:tabs>
          <w:tab w:val="clear" w:pos="360"/>
          <w:tab w:val="num" w:pos="0"/>
          <w:tab w:val="left" w:pos="294"/>
        </w:tabs>
        <w:spacing w:after="240"/>
        <w:ind w:left="0" w:firstLine="0"/>
        <w:jc w:val="both"/>
        <w:outlineLvl w:val="4"/>
        <w:rPr>
          <w:color w:val="000000"/>
        </w:rPr>
      </w:pPr>
      <w:r w:rsidRPr="00DA46EB">
        <w:rPr>
          <w:color w:val="000000"/>
        </w:rPr>
        <w:t xml:space="preserve">Students can use the group study room for the purposes of joint study sessions and discussions. </w:t>
      </w:r>
    </w:p>
    <w:p w14:paraId="2D83346E" w14:textId="77777777" w:rsidR="006E435C" w:rsidRPr="00DA46EB" w:rsidRDefault="006E435C" w:rsidP="00DD209D">
      <w:pPr>
        <w:numPr>
          <w:ilvl w:val="0"/>
          <w:numId w:val="3"/>
        </w:numPr>
        <w:tabs>
          <w:tab w:val="clear" w:pos="360"/>
          <w:tab w:val="num" w:pos="0"/>
          <w:tab w:val="left" w:pos="294"/>
        </w:tabs>
        <w:spacing w:after="240"/>
        <w:ind w:left="0" w:firstLine="0"/>
        <w:jc w:val="both"/>
        <w:outlineLvl w:val="4"/>
        <w:rPr>
          <w:color w:val="000000"/>
        </w:rPr>
      </w:pPr>
      <w:r w:rsidRPr="00DA46EB">
        <w:rPr>
          <w:color w:val="000000"/>
        </w:rPr>
        <w:t>You can pick up the key of the group study room from the reader service, after signing the group study room usage log. You must return the key here as well. You must also indicate in the special table how long you expect to use the room.</w:t>
      </w:r>
    </w:p>
    <w:p w14:paraId="1D7F1AC8" w14:textId="77777777" w:rsidR="006E435C" w:rsidRPr="00DA46EB" w:rsidRDefault="006E435C" w:rsidP="00DD209D">
      <w:pPr>
        <w:numPr>
          <w:ilvl w:val="0"/>
          <w:numId w:val="3"/>
        </w:numPr>
        <w:tabs>
          <w:tab w:val="clear" w:pos="360"/>
          <w:tab w:val="num" w:pos="0"/>
          <w:tab w:val="left" w:pos="294"/>
        </w:tabs>
        <w:spacing w:after="240"/>
        <w:ind w:left="0" w:firstLine="0"/>
        <w:jc w:val="both"/>
        <w:outlineLvl w:val="4"/>
        <w:rPr>
          <w:color w:val="000000"/>
        </w:rPr>
      </w:pPr>
      <w:r w:rsidRPr="00DA46EB">
        <w:rPr>
          <w:color w:val="000000"/>
        </w:rPr>
        <w:t>You can book the room in advance by making an entry in the special table. You may still receive the key of the study room even if it is booked but, in such cases, you must leave the room as soon as the booker arrives.</w:t>
      </w:r>
    </w:p>
    <w:p w14:paraId="37790919" w14:textId="47DB5968" w:rsidR="006E435C" w:rsidRPr="00D1536A" w:rsidRDefault="006E435C" w:rsidP="00DD209D">
      <w:pPr>
        <w:numPr>
          <w:ilvl w:val="0"/>
          <w:numId w:val="3"/>
        </w:numPr>
        <w:tabs>
          <w:tab w:val="clear" w:pos="360"/>
          <w:tab w:val="num" w:pos="0"/>
          <w:tab w:val="left" w:pos="294"/>
        </w:tabs>
        <w:spacing w:after="240"/>
        <w:ind w:left="0" w:firstLine="0"/>
        <w:jc w:val="both"/>
        <w:outlineLvl w:val="4"/>
        <w:rPr>
          <w:color w:val="000000"/>
        </w:rPr>
      </w:pPr>
      <w:r w:rsidRPr="00DA46EB">
        <w:rPr>
          <w:color w:val="000000"/>
        </w:rPr>
        <w:t xml:space="preserve">In the group study room you are not allowed to smoke, sit in the windows or show inappropriate conduct. </w:t>
      </w:r>
    </w:p>
    <w:p w14:paraId="395ED0A9" w14:textId="7DBF812F" w:rsidR="006E435C" w:rsidRPr="00DA46EB" w:rsidRDefault="00D1536A" w:rsidP="00D1536A">
      <w:pPr>
        <w:tabs>
          <w:tab w:val="left" w:pos="294"/>
        </w:tabs>
        <w:spacing w:before="240" w:line="360" w:lineRule="auto"/>
        <w:jc w:val="center"/>
        <w:outlineLvl w:val="4"/>
        <w:rPr>
          <w:b/>
          <w:color w:val="000000"/>
        </w:rPr>
      </w:pPr>
      <w:r>
        <w:rPr>
          <w:b/>
          <w:color w:val="000000"/>
        </w:rPr>
        <w:t xml:space="preserve">IV. </w:t>
      </w:r>
      <w:r w:rsidR="006E435C" w:rsidRPr="00DA46EB">
        <w:rPr>
          <w:b/>
          <w:color w:val="000000"/>
        </w:rPr>
        <w:t>Use of “</w:t>
      </w:r>
      <w:r w:rsidR="006E435C">
        <w:rPr>
          <w:b/>
          <w:color w:val="000000"/>
        </w:rPr>
        <w:t>Equus</w:t>
      </w:r>
      <w:r w:rsidR="006E435C" w:rsidRPr="00DA46EB">
        <w:rPr>
          <w:b/>
          <w:color w:val="000000"/>
        </w:rPr>
        <w:t>”</w:t>
      </w:r>
      <w:r w:rsidR="006E435C">
        <w:rPr>
          <w:b/>
          <w:color w:val="000000"/>
        </w:rPr>
        <w:t xml:space="preserve"> study r</w:t>
      </w:r>
      <w:r w:rsidR="006E435C" w:rsidRPr="00DA46EB">
        <w:rPr>
          <w:b/>
          <w:color w:val="000000"/>
        </w:rPr>
        <w:t>oom</w:t>
      </w:r>
      <w:r w:rsidR="006E435C">
        <w:rPr>
          <w:b/>
          <w:color w:val="000000"/>
        </w:rPr>
        <w:t>s</w:t>
      </w:r>
    </w:p>
    <w:p w14:paraId="0577AF4D" w14:textId="77777777" w:rsidR="006E435C" w:rsidRPr="00DA46EB" w:rsidRDefault="006E435C" w:rsidP="00DD209D">
      <w:pPr>
        <w:tabs>
          <w:tab w:val="left" w:pos="294"/>
        </w:tabs>
        <w:spacing w:after="240"/>
        <w:jc w:val="both"/>
        <w:outlineLvl w:val="4"/>
        <w:rPr>
          <w:color w:val="000000"/>
        </w:rPr>
      </w:pPr>
      <w:r w:rsidRPr="00DA46EB">
        <w:rPr>
          <w:color w:val="000000"/>
        </w:rPr>
        <w:t>1. Students can use Study Room</w:t>
      </w:r>
      <w:r>
        <w:rPr>
          <w:color w:val="000000"/>
        </w:rPr>
        <w:t>s</w:t>
      </w:r>
      <w:r w:rsidRPr="00DA46EB">
        <w:rPr>
          <w:color w:val="000000"/>
        </w:rPr>
        <w:t xml:space="preserve"> “</w:t>
      </w:r>
      <w:r>
        <w:rPr>
          <w:color w:val="000000"/>
        </w:rPr>
        <w:t>Equus</w:t>
      </w:r>
      <w:r w:rsidRPr="00DA46EB">
        <w:rPr>
          <w:color w:val="000000"/>
        </w:rPr>
        <w:t xml:space="preserve">” for the purposes of silent, group study sessions. </w:t>
      </w:r>
    </w:p>
    <w:p w14:paraId="5B8CD086" w14:textId="77777777" w:rsidR="006E435C" w:rsidRPr="00077CC1" w:rsidRDefault="006E435C" w:rsidP="00DD209D">
      <w:pPr>
        <w:tabs>
          <w:tab w:val="left" w:pos="294"/>
        </w:tabs>
        <w:spacing w:after="240"/>
        <w:jc w:val="both"/>
        <w:outlineLvl w:val="4"/>
        <w:rPr>
          <w:color w:val="000000"/>
        </w:rPr>
      </w:pPr>
      <w:r>
        <w:rPr>
          <w:color w:val="000000"/>
        </w:rPr>
        <w:t>2. In “Equus” Rooms</w:t>
      </w:r>
      <w:r w:rsidRPr="00DA46EB">
        <w:rPr>
          <w:color w:val="000000"/>
        </w:rPr>
        <w:t xml:space="preserve"> you are not allowed to smoke, sit in the </w:t>
      </w:r>
      <w:proofErr w:type="gramStart"/>
      <w:r w:rsidRPr="00DA46EB">
        <w:rPr>
          <w:color w:val="000000"/>
        </w:rPr>
        <w:t>windows</w:t>
      </w:r>
      <w:proofErr w:type="gramEnd"/>
      <w:r w:rsidRPr="00DA46EB">
        <w:rPr>
          <w:color w:val="000000"/>
        </w:rPr>
        <w:t xml:space="preserve"> or show inappropriate conduct. </w:t>
      </w:r>
    </w:p>
    <w:p w14:paraId="3CC440AB" w14:textId="06F4E1A4" w:rsidR="00EF5597" w:rsidRPr="00DA46EB" w:rsidRDefault="00D1536A" w:rsidP="00D1536A">
      <w:pPr>
        <w:spacing w:before="240" w:line="360" w:lineRule="auto"/>
        <w:jc w:val="center"/>
        <w:outlineLvl w:val="4"/>
        <w:rPr>
          <w:b/>
          <w:color w:val="000000"/>
        </w:rPr>
      </w:pPr>
      <w:r>
        <w:rPr>
          <w:b/>
          <w:color w:val="000000"/>
        </w:rPr>
        <w:t xml:space="preserve">V. </w:t>
      </w:r>
      <w:r w:rsidR="00EF5597" w:rsidRPr="00DA46EB">
        <w:rPr>
          <w:b/>
          <w:color w:val="000000"/>
        </w:rPr>
        <w:t>Borrowable documents</w:t>
      </w:r>
    </w:p>
    <w:p w14:paraId="4FF1B17E" w14:textId="6266D3FC" w:rsidR="00EF5597" w:rsidRPr="00DA46EB" w:rsidRDefault="00EF5597" w:rsidP="00DD209D">
      <w:pPr>
        <w:spacing w:after="240"/>
        <w:jc w:val="both"/>
        <w:outlineLvl w:val="4"/>
        <w:rPr>
          <w:color w:val="000000"/>
        </w:rPr>
      </w:pPr>
      <w:r w:rsidRPr="00DA46EB">
        <w:rPr>
          <w:color w:val="000000"/>
        </w:rPr>
        <w:t>1. You can only borrow one copy of a particular book personally (for yourself)</w:t>
      </w:r>
      <w:r w:rsidR="00EF6B1C" w:rsidRPr="008A5402">
        <w:rPr>
          <w:color w:val="000000" w:themeColor="text1"/>
        </w:rPr>
        <w:t xml:space="preserve"> </w:t>
      </w:r>
      <w:r w:rsidR="00536DA7" w:rsidRPr="008A5402">
        <w:rPr>
          <w:color w:val="000000" w:themeColor="text1"/>
        </w:rPr>
        <w:t xml:space="preserve">by presenting </w:t>
      </w:r>
      <w:r w:rsidR="00EF6B1C" w:rsidRPr="008A5402">
        <w:rPr>
          <w:color w:val="000000" w:themeColor="text1"/>
        </w:rPr>
        <w:t>your library card</w:t>
      </w:r>
      <w:r w:rsidR="00536DA7" w:rsidRPr="008A5402">
        <w:rPr>
          <w:color w:val="000000" w:themeColor="text1"/>
        </w:rPr>
        <w:t xml:space="preserve"> each time</w:t>
      </w:r>
      <w:r w:rsidRPr="008A5402">
        <w:rPr>
          <w:color w:val="000000" w:themeColor="text1"/>
        </w:rPr>
        <w:t>.</w:t>
      </w:r>
    </w:p>
    <w:p w14:paraId="063312A8" w14:textId="77777777" w:rsidR="00EF5597" w:rsidRPr="00DA46EB" w:rsidRDefault="00EF5597" w:rsidP="00DD209D">
      <w:pPr>
        <w:spacing w:after="240"/>
        <w:jc w:val="both"/>
        <w:outlineLvl w:val="4"/>
        <w:rPr>
          <w:color w:val="000000"/>
        </w:rPr>
      </w:pPr>
      <w:r w:rsidRPr="00DA46EB">
        <w:rPr>
          <w:color w:val="000000"/>
        </w:rPr>
        <w:t xml:space="preserve">2. Unless marked otherwise, the books held on the free shelves or in the storage room are borrowable. </w:t>
      </w:r>
    </w:p>
    <w:p w14:paraId="1840A67F" w14:textId="77777777" w:rsidR="00EF5597" w:rsidRPr="00DA46EB" w:rsidRDefault="00EF5597" w:rsidP="00DD209D">
      <w:pPr>
        <w:spacing w:after="240"/>
        <w:jc w:val="both"/>
        <w:outlineLvl w:val="4"/>
        <w:rPr>
          <w:color w:val="000000"/>
        </w:rPr>
      </w:pPr>
      <w:r w:rsidRPr="00DA46EB">
        <w:rPr>
          <w:color w:val="000000"/>
        </w:rPr>
        <w:t xml:space="preserve">3. Periodicals, reference-only books, publications from before 1950 are </w:t>
      </w:r>
      <w:r w:rsidRPr="00DA46EB">
        <w:rPr>
          <w:i/>
          <w:color w:val="000000"/>
        </w:rPr>
        <w:t>not borrowable</w:t>
      </w:r>
      <w:r w:rsidRPr="00DA46EB">
        <w:rPr>
          <w:color w:val="000000"/>
        </w:rPr>
        <w:t>!</w:t>
      </w:r>
    </w:p>
    <w:p w14:paraId="034009EB" w14:textId="3BB9D390" w:rsidR="00EF5597" w:rsidRPr="00DA46EB" w:rsidRDefault="00EF5597" w:rsidP="00DD209D">
      <w:pPr>
        <w:spacing w:after="240"/>
        <w:jc w:val="both"/>
        <w:outlineLvl w:val="4"/>
        <w:rPr>
          <w:color w:val="000000"/>
        </w:rPr>
      </w:pPr>
      <w:r w:rsidRPr="00DA46EB">
        <w:rPr>
          <w:color w:val="000000"/>
        </w:rPr>
        <w:t>4. Reference-onl</w:t>
      </w:r>
      <w:r w:rsidR="00536DA7">
        <w:rPr>
          <w:color w:val="000000"/>
        </w:rPr>
        <w:t>y books and copies of textbooks</w:t>
      </w:r>
      <w:r w:rsidRPr="00DA46EB">
        <w:rPr>
          <w:color w:val="000000"/>
        </w:rPr>
        <w:t xml:space="preserve"> may only be borrowed for the library’s closing times (</w:t>
      </w:r>
      <w:r w:rsidRPr="00DA46EB">
        <w:rPr>
          <w:i/>
          <w:color w:val="000000"/>
        </w:rPr>
        <w:t>for the night, weekend</w:t>
      </w:r>
      <w:r w:rsidRPr="00DA46EB">
        <w:rPr>
          <w:color w:val="000000"/>
        </w:rPr>
        <w:t xml:space="preserve">, school holidays). </w:t>
      </w:r>
    </w:p>
    <w:p w14:paraId="4AC91D30" w14:textId="77777777" w:rsidR="00EF5597" w:rsidRPr="00DA46EB" w:rsidRDefault="00EF5597" w:rsidP="00DD209D">
      <w:pPr>
        <w:spacing w:after="240"/>
        <w:jc w:val="both"/>
        <w:outlineLvl w:val="4"/>
        <w:rPr>
          <w:color w:val="000000"/>
        </w:rPr>
      </w:pPr>
      <w:r w:rsidRPr="00DA46EB">
        <w:rPr>
          <w:color w:val="000000"/>
        </w:rPr>
        <w:t xml:space="preserve">5. The maximum number of </w:t>
      </w:r>
      <w:r w:rsidRPr="00DA46EB">
        <w:rPr>
          <w:i/>
          <w:color w:val="000000"/>
        </w:rPr>
        <w:t>books loanable</w:t>
      </w:r>
      <w:r w:rsidRPr="00DA46EB">
        <w:rPr>
          <w:color w:val="000000"/>
        </w:rPr>
        <w:t xml:space="preserve"> to external readers is 5 items; for students </w:t>
      </w:r>
      <w:proofErr w:type="gramStart"/>
      <w:r w:rsidRPr="00DA46EB">
        <w:rPr>
          <w:color w:val="000000"/>
        </w:rPr>
        <w:t>of</w:t>
      </w:r>
      <w:proofErr w:type="gramEnd"/>
      <w:r w:rsidRPr="00DA46EB">
        <w:rPr>
          <w:color w:val="000000"/>
        </w:rPr>
        <w:t xml:space="preserve"> our university it is 10 items.</w:t>
      </w:r>
    </w:p>
    <w:p w14:paraId="43886B7B" w14:textId="62FE6F59" w:rsidR="00EF5597" w:rsidRPr="008A5402" w:rsidRDefault="00EF5597" w:rsidP="00DD209D">
      <w:pPr>
        <w:spacing w:after="240"/>
        <w:jc w:val="both"/>
        <w:outlineLvl w:val="4"/>
        <w:rPr>
          <w:color w:val="000000" w:themeColor="text1"/>
        </w:rPr>
      </w:pPr>
      <w:r w:rsidRPr="00DA46EB">
        <w:rPr>
          <w:color w:val="000000"/>
        </w:rPr>
        <w:t xml:space="preserve">6. You can borrow maximum two of the </w:t>
      </w:r>
      <w:r w:rsidR="00536DA7" w:rsidRPr="008A5402">
        <w:rPr>
          <w:color w:val="000000" w:themeColor="text1"/>
        </w:rPr>
        <w:t>non-borrowable</w:t>
      </w:r>
      <w:r w:rsidRPr="008A5402">
        <w:rPr>
          <w:color w:val="000000" w:themeColor="text1"/>
        </w:rPr>
        <w:t xml:space="preserve"> books </w:t>
      </w:r>
      <w:r w:rsidR="00536DA7" w:rsidRPr="008A5402">
        <w:rPr>
          <w:color w:val="000000" w:themeColor="text1"/>
        </w:rPr>
        <w:t xml:space="preserve">or restricted loan documents </w:t>
      </w:r>
      <w:r w:rsidRPr="008A5402">
        <w:rPr>
          <w:color w:val="000000" w:themeColor="text1"/>
        </w:rPr>
        <w:t>at one time.</w:t>
      </w:r>
    </w:p>
    <w:p w14:paraId="639028A5" w14:textId="151086F8" w:rsidR="00EF5597" w:rsidRPr="00DA46EB" w:rsidRDefault="000B2BCF" w:rsidP="000B2BCF">
      <w:pPr>
        <w:spacing w:line="360" w:lineRule="auto"/>
        <w:jc w:val="center"/>
        <w:outlineLvl w:val="4"/>
        <w:rPr>
          <w:b/>
          <w:color w:val="000000"/>
        </w:rPr>
      </w:pPr>
      <w:r>
        <w:rPr>
          <w:b/>
          <w:color w:val="000000"/>
        </w:rPr>
        <w:t xml:space="preserve">VI. </w:t>
      </w:r>
      <w:r w:rsidR="00EF5597" w:rsidRPr="00DA46EB">
        <w:rPr>
          <w:b/>
          <w:color w:val="000000"/>
        </w:rPr>
        <w:t>Rules of book loans</w:t>
      </w:r>
    </w:p>
    <w:p w14:paraId="2C742F6A" w14:textId="2C6F4445" w:rsidR="00EF5597" w:rsidRPr="000B2BCF" w:rsidRDefault="000B2BCF" w:rsidP="00F04536">
      <w:pPr>
        <w:spacing w:after="240"/>
        <w:jc w:val="both"/>
        <w:outlineLvl w:val="4"/>
        <w:rPr>
          <w:b/>
          <w:color w:val="000000"/>
        </w:rPr>
      </w:pPr>
      <w:r>
        <w:rPr>
          <w:b/>
          <w:color w:val="000000"/>
        </w:rPr>
        <w:t xml:space="preserve">1. </w:t>
      </w:r>
      <w:r w:rsidR="00EF5597" w:rsidRPr="000B2BCF">
        <w:rPr>
          <w:b/>
          <w:color w:val="000000"/>
        </w:rPr>
        <w:t>Borrowable books</w:t>
      </w:r>
    </w:p>
    <w:p w14:paraId="004BB773" w14:textId="3D14BF24" w:rsidR="00EF5597" w:rsidRPr="00DA46EB" w:rsidRDefault="00F04536" w:rsidP="00DD209D">
      <w:pPr>
        <w:spacing w:after="240"/>
        <w:jc w:val="both"/>
        <w:outlineLvl w:val="4"/>
        <w:rPr>
          <w:color w:val="000000"/>
        </w:rPr>
      </w:pPr>
      <w:r>
        <w:rPr>
          <w:color w:val="000000"/>
        </w:rPr>
        <w:t>a)</w:t>
      </w:r>
      <w:r w:rsidR="00EF5597" w:rsidRPr="00DA46EB">
        <w:rPr>
          <w:color w:val="000000"/>
        </w:rPr>
        <w:t xml:space="preserve"> Loaning time is </w:t>
      </w:r>
      <w:r w:rsidR="00EF5597" w:rsidRPr="00DA46EB">
        <w:rPr>
          <w:i/>
          <w:color w:val="000000"/>
        </w:rPr>
        <w:t>one month.</w:t>
      </w:r>
      <w:r w:rsidR="00EF5597" w:rsidRPr="00DA46EB">
        <w:rPr>
          <w:color w:val="000000"/>
        </w:rPr>
        <w:t xml:space="preserve"> </w:t>
      </w:r>
    </w:p>
    <w:p w14:paraId="73C96442" w14:textId="59DC28D6" w:rsidR="00EF5597" w:rsidRPr="00DA46EB" w:rsidRDefault="00F04536" w:rsidP="00DD209D">
      <w:pPr>
        <w:spacing w:after="240"/>
        <w:jc w:val="both"/>
        <w:outlineLvl w:val="4"/>
        <w:rPr>
          <w:color w:val="000000"/>
        </w:rPr>
      </w:pPr>
      <w:r>
        <w:rPr>
          <w:color w:val="000000"/>
        </w:rPr>
        <w:t>b)</w:t>
      </w:r>
      <w:r w:rsidR="00EF5597" w:rsidRPr="00DA46EB">
        <w:rPr>
          <w:color w:val="000000"/>
        </w:rPr>
        <w:t xml:space="preserve"> Before the expiry of the </w:t>
      </w:r>
      <w:r w:rsidR="00DA46EB" w:rsidRPr="00DA46EB">
        <w:rPr>
          <w:color w:val="000000"/>
        </w:rPr>
        <w:t>current</w:t>
      </w:r>
      <w:r w:rsidR="00EF5597" w:rsidRPr="00DA46EB">
        <w:rPr>
          <w:color w:val="000000"/>
        </w:rPr>
        <w:t xml:space="preserve"> loaning period, you may extend the loaning time twice personally, by phone or via the online catalogue, unless the particular item is already pre-booked. You can get the bar code/password for online extension from the librarian.</w:t>
      </w:r>
    </w:p>
    <w:p w14:paraId="10181BA3" w14:textId="2E4D5F0F" w:rsidR="00EF5597" w:rsidRPr="00DA46EB" w:rsidRDefault="00F04536" w:rsidP="00DD209D">
      <w:pPr>
        <w:spacing w:after="240"/>
        <w:jc w:val="both"/>
        <w:outlineLvl w:val="4"/>
        <w:rPr>
          <w:color w:val="000000"/>
        </w:rPr>
      </w:pPr>
      <w:r>
        <w:rPr>
          <w:color w:val="000000"/>
        </w:rPr>
        <w:lastRenderedPageBreak/>
        <w:t>c)</w:t>
      </w:r>
      <w:r w:rsidR="00EF5597" w:rsidRPr="00DA46EB">
        <w:rPr>
          <w:color w:val="000000"/>
        </w:rPr>
        <w:t xml:space="preserve"> Users failing to return books by the deadline pay a </w:t>
      </w:r>
      <w:r w:rsidR="00EF5597" w:rsidRPr="00DA46EB">
        <w:rPr>
          <w:i/>
          <w:color w:val="000000"/>
        </w:rPr>
        <w:t>penalty</w:t>
      </w:r>
      <w:r w:rsidR="00EF5597" w:rsidRPr="00DA46EB">
        <w:rPr>
          <w:color w:val="000000"/>
        </w:rPr>
        <w:t>, the amount of which is 50 HUF per book per day.</w:t>
      </w:r>
    </w:p>
    <w:p w14:paraId="07E8EE0C" w14:textId="762FBC5F" w:rsidR="00EF5597" w:rsidRPr="00DA46EB" w:rsidRDefault="00F04536" w:rsidP="00DD209D">
      <w:pPr>
        <w:spacing w:after="240"/>
        <w:jc w:val="both"/>
        <w:outlineLvl w:val="4"/>
        <w:rPr>
          <w:color w:val="000000"/>
        </w:rPr>
      </w:pPr>
      <w:r>
        <w:rPr>
          <w:color w:val="000000"/>
        </w:rPr>
        <w:t>d)</w:t>
      </w:r>
      <w:r w:rsidR="00EF5597" w:rsidRPr="00DA46EB">
        <w:rPr>
          <w:color w:val="000000"/>
        </w:rPr>
        <w:t xml:space="preserve"> Textbooks held by the library in many copies may only be loaned f</w:t>
      </w:r>
      <w:r w:rsidR="00EF5597" w:rsidRPr="00DA46EB">
        <w:rPr>
          <w:i/>
          <w:color w:val="000000"/>
        </w:rPr>
        <w:t>or one semester or one academic year</w:t>
      </w:r>
      <w:r w:rsidR="00EF5597" w:rsidRPr="00DA46EB">
        <w:rPr>
          <w:color w:val="000000"/>
        </w:rPr>
        <w:t xml:space="preserve"> to Hungarian students of the particular year and studying the given subject. Such books must be returned by the last day of the semester/academic year. (The list of these books is available at the reader service.)</w:t>
      </w:r>
    </w:p>
    <w:p w14:paraId="0E00EDD2" w14:textId="7B2AF1B6" w:rsidR="00EF5597" w:rsidRPr="00DA46EB" w:rsidRDefault="00102BA0" w:rsidP="00DD209D">
      <w:pPr>
        <w:spacing w:after="240"/>
        <w:jc w:val="both"/>
        <w:outlineLvl w:val="4"/>
        <w:rPr>
          <w:color w:val="000000"/>
        </w:rPr>
      </w:pPr>
      <w:r>
        <w:rPr>
          <w:color w:val="000000"/>
        </w:rPr>
        <w:t>e)</w:t>
      </w:r>
      <w:r w:rsidR="00EF5597" w:rsidRPr="00DA46EB">
        <w:rPr>
          <w:color w:val="000000"/>
        </w:rPr>
        <w:t xml:space="preserve"> Students failing to return books even after the third notice are </w:t>
      </w:r>
      <w:r w:rsidR="00EF5597" w:rsidRPr="00DA46EB">
        <w:rPr>
          <w:i/>
          <w:color w:val="000000"/>
        </w:rPr>
        <w:t>finally banned</w:t>
      </w:r>
      <w:r w:rsidR="00EF5597" w:rsidRPr="00DA46EB">
        <w:rPr>
          <w:color w:val="000000"/>
        </w:rPr>
        <w:t xml:space="preserve"> from borrowing books. </w:t>
      </w:r>
      <w:r w:rsidR="00EF5597" w:rsidRPr="00DA46EB">
        <w:t>Such individuals will be subjected to a simplified compensation procedure pursuant to Paragraph 4 of Article 33 of The Disciplinary and Compensation Affairs Regulations, Volume III, Organizational and Procedural Regulations of the University of Veterinary Medicine.</w:t>
      </w:r>
      <w:r w:rsidR="00EF5597" w:rsidRPr="00DA46EB">
        <w:rPr>
          <w:color w:val="000000"/>
        </w:rPr>
        <w:t xml:space="preserve"> External readers failing to return their</w:t>
      </w:r>
      <w:r w:rsidR="00DA46EB" w:rsidRPr="00DA46EB">
        <w:rPr>
          <w:color w:val="000000"/>
        </w:rPr>
        <w:t xml:space="preserve"> borrowed books after a warning</w:t>
      </w:r>
      <w:r w:rsidR="00EF5597" w:rsidRPr="00DA46EB">
        <w:rPr>
          <w:color w:val="000000"/>
        </w:rPr>
        <w:t xml:space="preserve"> will be banned from borrowing books.</w:t>
      </w:r>
    </w:p>
    <w:p w14:paraId="7109C84A" w14:textId="77777777" w:rsidR="006201CD" w:rsidRPr="008A5402" w:rsidRDefault="00102BA0" w:rsidP="00DD209D">
      <w:pPr>
        <w:spacing w:after="240"/>
        <w:jc w:val="both"/>
        <w:outlineLvl w:val="4"/>
        <w:rPr>
          <w:b/>
          <w:color w:val="000000" w:themeColor="text1"/>
        </w:rPr>
      </w:pPr>
      <w:r w:rsidRPr="008A5402">
        <w:rPr>
          <w:b/>
          <w:color w:val="000000" w:themeColor="text1"/>
        </w:rPr>
        <w:t xml:space="preserve">2. </w:t>
      </w:r>
      <w:proofErr w:type="gramStart"/>
      <w:r w:rsidR="00682FD2" w:rsidRPr="008A5402">
        <w:rPr>
          <w:b/>
          <w:color w:val="000000" w:themeColor="text1"/>
        </w:rPr>
        <w:t>Non-borrowable</w:t>
      </w:r>
      <w:proofErr w:type="gramEnd"/>
      <w:r w:rsidR="00682FD2" w:rsidRPr="008A5402">
        <w:rPr>
          <w:b/>
          <w:color w:val="000000" w:themeColor="text1"/>
        </w:rPr>
        <w:t xml:space="preserve"> books and restricted loan documents</w:t>
      </w:r>
    </w:p>
    <w:p w14:paraId="22BDB316" w14:textId="315D0650" w:rsidR="00EF5597" w:rsidRPr="006201CD" w:rsidRDefault="006201CD" w:rsidP="00DD209D">
      <w:pPr>
        <w:spacing w:after="240"/>
        <w:jc w:val="both"/>
        <w:outlineLvl w:val="4"/>
        <w:rPr>
          <w:color w:val="000000"/>
        </w:rPr>
      </w:pPr>
      <w:r w:rsidRPr="006201CD">
        <w:rPr>
          <w:color w:val="000000"/>
        </w:rPr>
        <w:t>a)</w:t>
      </w:r>
      <w:r>
        <w:rPr>
          <w:color w:val="000000"/>
        </w:rPr>
        <w:t xml:space="preserve"> </w:t>
      </w:r>
      <w:r w:rsidR="00EF5597" w:rsidRPr="00DA46EB">
        <w:rPr>
          <w:color w:val="000000"/>
        </w:rPr>
        <w:t xml:space="preserve">Books borrowed for the weekend or night may be taken at a time agreed with the librarian, after 2 p.m. at the earliest and must be returned by no later than 10 </w:t>
      </w:r>
      <w:proofErr w:type="spellStart"/>
      <w:r w:rsidR="00EF5597" w:rsidRPr="00DA46EB">
        <w:rPr>
          <w:color w:val="000000"/>
        </w:rPr>
        <w:t>a.m</w:t>
      </w:r>
      <w:proofErr w:type="spellEnd"/>
      <w:r w:rsidR="00EF5597" w:rsidRPr="00DA46EB">
        <w:rPr>
          <w:color w:val="000000"/>
        </w:rPr>
        <w:t xml:space="preserve"> the next day or on Monday.</w:t>
      </w:r>
    </w:p>
    <w:p w14:paraId="628C17ED" w14:textId="4ED97D73" w:rsidR="00EF5597" w:rsidRPr="00DA46EB" w:rsidRDefault="006201CD" w:rsidP="00DD209D">
      <w:pPr>
        <w:spacing w:after="240"/>
        <w:jc w:val="both"/>
        <w:outlineLvl w:val="4"/>
        <w:rPr>
          <w:color w:val="000000"/>
        </w:rPr>
      </w:pPr>
      <w:r>
        <w:rPr>
          <w:color w:val="000000"/>
        </w:rPr>
        <w:t xml:space="preserve">b) </w:t>
      </w:r>
      <w:r w:rsidR="00EF5597" w:rsidRPr="00DA46EB">
        <w:rPr>
          <w:color w:val="000000"/>
        </w:rPr>
        <w:t xml:space="preserve">Users failing to return </w:t>
      </w:r>
      <w:r w:rsidR="00536DA7" w:rsidRPr="00536DA7">
        <w:rPr>
          <w:color w:val="000000"/>
        </w:rPr>
        <w:t>non-borrowable books or restricted loan documents</w:t>
      </w:r>
      <w:r w:rsidR="00536DA7" w:rsidRPr="00DA46EB">
        <w:rPr>
          <w:color w:val="000000"/>
        </w:rPr>
        <w:t xml:space="preserve"> </w:t>
      </w:r>
      <w:r w:rsidR="00EF5597" w:rsidRPr="00DA46EB">
        <w:rPr>
          <w:color w:val="000000"/>
        </w:rPr>
        <w:t>by the deadline pay a penalty, the amount of which is 100 HUF per book per day.</w:t>
      </w:r>
    </w:p>
    <w:p w14:paraId="337EBD22" w14:textId="5BB379EF" w:rsidR="0009118A" w:rsidRPr="00DA46EB" w:rsidRDefault="00E10573" w:rsidP="00DD209D">
      <w:pPr>
        <w:spacing w:after="240"/>
        <w:jc w:val="both"/>
        <w:outlineLvl w:val="4"/>
        <w:rPr>
          <w:color w:val="000000"/>
        </w:rPr>
      </w:pPr>
      <w:r>
        <w:rPr>
          <w:color w:val="000000"/>
        </w:rPr>
        <w:t xml:space="preserve">c) </w:t>
      </w:r>
      <w:r w:rsidR="00EF5597" w:rsidRPr="00DA46EB">
        <w:rPr>
          <w:color w:val="000000"/>
        </w:rPr>
        <w:t xml:space="preserve">Users failing to return </w:t>
      </w:r>
      <w:r w:rsidR="00536DA7" w:rsidRPr="00536DA7">
        <w:rPr>
          <w:color w:val="000000"/>
        </w:rPr>
        <w:t>non-borrowable books or restricted loan documents</w:t>
      </w:r>
      <w:r w:rsidR="00EF5597" w:rsidRPr="00DA46EB">
        <w:rPr>
          <w:color w:val="000000"/>
        </w:rPr>
        <w:t xml:space="preserve"> within one calendar week after the deadline will be </w:t>
      </w:r>
      <w:r w:rsidR="00EF5597" w:rsidRPr="00DA46EB">
        <w:rPr>
          <w:i/>
          <w:color w:val="000000"/>
        </w:rPr>
        <w:t>finally banned</w:t>
      </w:r>
      <w:r w:rsidR="00EF5597" w:rsidRPr="00DA46EB">
        <w:rPr>
          <w:color w:val="000000"/>
        </w:rPr>
        <w:t xml:space="preserve"> from borrowing books.</w:t>
      </w:r>
    </w:p>
    <w:p w14:paraId="202A999F" w14:textId="7B9B1D88" w:rsidR="00EF5597" w:rsidRPr="00DA46EB" w:rsidRDefault="00E10573" w:rsidP="00DD209D">
      <w:pPr>
        <w:spacing w:before="240" w:after="240"/>
        <w:jc w:val="both"/>
        <w:outlineLvl w:val="4"/>
        <w:rPr>
          <w:b/>
          <w:color w:val="000000"/>
        </w:rPr>
      </w:pPr>
      <w:r>
        <w:rPr>
          <w:b/>
          <w:color w:val="000000"/>
        </w:rPr>
        <w:t xml:space="preserve">3. </w:t>
      </w:r>
      <w:r w:rsidR="00EF5597" w:rsidRPr="00DA46EB">
        <w:rPr>
          <w:b/>
          <w:color w:val="000000"/>
        </w:rPr>
        <w:t xml:space="preserve">CD-ROM </w:t>
      </w:r>
    </w:p>
    <w:p w14:paraId="1D541B31" w14:textId="61E0B5BB" w:rsidR="00EF5597" w:rsidRPr="00DA46EB" w:rsidRDefault="00E10573" w:rsidP="00DD209D">
      <w:pPr>
        <w:spacing w:after="240"/>
        <w:jc w:val="both"/>
        <w:outlineLvl w:val="4"/>
        <w:rPr>
          <w:color w:val="000000"/>
        </w:rPr>
      </w:pPr>
      <w:r>
        <w:rPr>
          <w:color w:val="000000"/>
        </w:rPr>
        <w:t>a)</w:t>
      </w:r>
      <w:r w:rsidR="00EF5597" w:rsidRPr="00DA46EB">
        <w:rPr>
          <w:color w:val="000000"/>
        </w:rPr>
        <w:t xml:space="preserve"> </w:t>
      </w:r>
      <w:r w:rsidR="00EF5597" w:rsidRPr="00DA46EB">
        <w:rPr>
          <w:i/>
          <w:color w:val="000000"/>
        </w:rPr>
        <w:t>CD-ROM loans</w:t>
      </w:r>
      <w:r w:rsidR="00EF5597" w:rsidRPr="00DA46EB">
        <w:rPr>
          <w:color w:val="000000"/>
        </w:rPr>
        <w:t xml:space="preserve">: CD-ROMs are loaned for one week. </w:t>
      </w:r>
    </w:p>
    <w:p w14:paraId="3EA3E3A5" w14:textId="62C83B62" w:rsidR="00EF5597" w:rsidRPr="00DA46EB" w:rsidRDefault="00E10573" w:rsidP="00DD209D">
      <w:pPr>
        <w:spacing w:after="240"/>
        <w:jc w:val="both"/>
        <w:outlineLvl w:val="4"/>
        <w:rPr>
          <w:color w:val="000000"/>
        </w:rPr>
      </w:pPr>
      <w:r>
        <w:rPr>
          <w:color w:val="000000"/>
        </w:rPr>
        <w:t>b)</w:t>
      </w:r>
      <w:r w:rsidR="00EF5597" w:rsidRPr="00DA46EB">
        <w:rPr>
          <w:color w:val="000000"/>
        </w:rPr>
        <w:t xml:space="preserve"> CD-ROM loans may be extended </w:t>
      </w:r>
      <w:r w:rsidR="008A5402">
        <w:rPr>
          <w:color w:val="000000"/>
        </w:rPr>
        <w:t>twice</w:t>
      </w:r>
      <w:r w:rsidR="00EF5597" w:rsidRPr="00DA46EB">
        <w:rPr>
          <w:color w:val="000000"/>
        </w:rPr>
        <w:t>.</w:t>
      </w:r>
    </w:p>
    <w:p w14:paraId="3060F74D" w14:textId="6CC622F7" w:rsidR="00EF5597" w:rsidRPr="00DA46EB" w:rsidRDefault="00E10573" w:rsidP="00DD209D">
      <w:pPr>
        <w:spacing w:after="240"/>
        <w:jc w:val="both"/>
        <w:outlineLvl w:val="4"/>
        <w:rPr>
          <w:color w:val="000000"/>
        </w:rPr>
      </w:pPr>
      <w:r>
        <w:rPr>
          <w:color w:val="000000"/>
        </w:rPr>
        <w:t>c)</w:t>
      </w:r>
      <w:r w:rsidR="00EF5597" w:rsidRPr="00DA46EB">
        <w:rPr>
          <w:color w:val="000000"/>
        </w:rPr>
        <w:t xml:space="preserve"> </w:t>
      </w:r>
      <w:r w:rsidR="008A5402" w:rsidRPr="008A5402">
        <w:rPr>
          <w:color w:val="000000"/>
        </w:rPr>
        <w:t>A reader who returns a CD-ROM three times late will no longer be allowed to borrow a CD.</w:t>
      </w:r>
    </w:p>
    <w:p w14:paraId="6AB02055" w14:textId="5FFE372E" w:rsidR="00EF5597" w:rsidRPr="00DA46EB" w:rsidRDefault="00D54764" w:rsidP="00D54764">
      <w:pPr>
        <w:spacing w:after="240"/>
        <w:jc w:val="center"/>
        <w:outlineLvl w:val="4"/>
        <w:rPr>
          <w:b/>
          <w:color w:val="000000"/>
        </w:rPr>
      </w:pPr>
      <w:r>
        <w:rPr>
          <w:b/>
          <w:color w:val="000000"/>
        </w:rPr>
        <w:t xml:space="preserve">VII. </w:t>
      </w:r>
      <w:r w:rsidR="00EF5597" w:rsidRPr="00DA46EB">
        <w:rPr>
          <w:b/>
          <w:color w:val="000000"/>
        </w:rPr>
        <w:t>Compensation</w:t>
      </w:r>
    </w:p>
    <w:p w14:paraId="01D53CCB" w14:textId="77777777" w:rsidR="00EF5597" w:rsidRPr="00DA46EB" w:rsidRDefault="00EF5597" w:rsidP="00DD209D">
      <w:pPr>
        <w:spacing w:after="240"/>
        <w:jc w:val="both"/>
        <w:outlineLvl w:val="4"/>
        <w:rPr>
          <w:color w:val="000000"/>
        </w:rPr>
      </w:pPr>
      <w:r w:rsidRPr="00DA46EB">
        <w:rPr>
          <w:color w:val="000000"/>
        </w:rPr>
        <w:t xml:space="preserve">1. Users must take care of library documents and preserve their condition as well as to pay compensation for any damage. </w:t>
      </w:r>
    </w:p>
    <w:p w14:paraId="6C89D80A" w14:textId="3A45E3DC" w:rsidR="00EF5597" w:rsidRPr="00DA46EB" w:rsidRDefault="00EF5597" w:rsidP="00DD209D">
      <w:pPr>
        <w:spacing w:after="240"/>
        <w:jc w:val="both"/>
        <w:outlineLvl w:val="4"/>
        <w:rPr>
          <w:color w:val="000000"/>
        </w:rPr>
      </w:pPr>
      <w:r w:rsidRPr="00DA46EB">
        <w:rPr>
          <w:color w:val="000000"/>
        </w:rPr>
        <w:t xml:space="preserve">2. Users losing a library asset must replace it with a copy of the same edition of the given book. </w:t>
      </w:r>
    </w:p>
    <w:p w14:paraId="46E96D2F" w14:textId="1954613C" w:rsidR="002A452B" w:rsidRPr="00DA46EB" w:rsidRDefault="00EF5597" w:rsidP="00DD209D">
      <w:pPr>
        <w:spacing w:after="240"/>
        <w:jc w:val="both"/>
        <w:outlineLvl w:val="4"/>
        <w:rPr>
          <w:color w:val="000000"/>
        </w:rPr>
      </w:pPr>
      <w:r w:rsidRPr="00DA46EB">
        <w:rPr>
          <w:color w:val="000000"/>
        </w:rPr>
        <w:t xml:space="preserve">3. If that is impossible, then the user will have to pay the replacement cost, which equals the item’s second-hand resale value + the procurement costs. </w:t>
      </w:r>
    </w:p>
    <w:p w14:paraId="77C3800B" w14:textId="79EC905E" w:rsidR="0009118A" w:rsidRPr="00DA46EB" w:rsidRDefault="00EF5597" w:rsidP="00DD209D">
      <w:pPr>
        <w:spacing w:after="240"/>
        <w:jc w:val="both"/>
        <w:outlineLvl w:val="4"/>
        <w:rPr>
          <w:color w:val="000000"/>
        </w:rPr>
      </w:pPr>
      <w:r w:rsidRPr="00DA46EB">
        <w:rPr>
          <w:color w:val="000000"/>
        </w:rPr>
        <w:t>4. Users failing to pay their debts even after a written notice will be subjected to a legal procedure to recover the debt.</w:t>
      </w:r>
    </w:p>
    <w:p w14:paraId="7B5A9511" w14:textId="3988BC9F" w:rsidR="0009118A" w:rsidRPr="00DA46EB" w:rsidRDefault="0009118A" w:rsidP="00DD209D">
      <w:pPr>
        <w:spacing w:after="240"/>
        <w:outlineLvl w:val="4"/>
        <w:rPr>
          <w:color w:val="000000"/>
        </w:rPr>
      </w:pPr>
    </w:p>
    <w:p w14:paraId="32B73101" w14:textId="77777777" w:rsidR="00B421A9" w:rsidRDefault="00B421A9" w:rsidP="00B421A9">
      <w:pPr>
        <w:spacing w:after="240"/>
        <w:jc w:val="center"/>
        <w:outlineLvl w:val="4"/>
        <w:rPr>
          <w:b/>
          <w:color w:val="000000"/>
        </w:rPr>
      </w:pPr>
    </w:p>
    <w:p w14:paraId="5D15971F" w14:textId="446A07BA" w:rsidR="00EF5597" w:rsidRPr="00DA46EB" w:rsidRDefault="00D54764" w:rsidP="00B421A9">
      <w:pPr>
        <w:spacing w:after="240"/>
        <w:jc w:val="center"/>
        <w:outlineLvl w:val="4"/>
        <w:rPr>
          <w:b/>
          <w:color w:val="000000"/>
        </w:rPr>
      </w:pPr>
      <w:r>
        <w:rPr>
          <w:b/>
          <w:color w:val="000000"/>
        </w:rPr>
        <w:lastRenderedPageBreak/>
        <w:t xml:space="preserve">VIII. </w:t>
      </w:r>
      <w:r w:rsidR="00EF5597" w:rsidRPr="00DA46EB">
        <w:rPr>
          <w:b/>
          <w:color w:val="000000"/>
        </w:rPr>
        <w:t>Copying</w:t>
      </w:r>
    </w:p>
    <w:p w14:paraId="20537A79" w14:textId="77777777" w:rsidR="00EF5597" w:rsidRPr="00DA46EB" w:rsidRDefault="00EF5597" w:rsidP="00DD209D">
      <w:pPr>
        <w:numPr>
          <w:ilvl w:val="0"/>
          <w:numId w:val="2"/>
        </w:numPr>
        <w:tabs>
          <w:tab w:val="clear" w:pos="720"/>
          <w:tab w:val="num" w:pos="238"/>
        </w:tabs>
        <w:spacing w:after="240"/>
        <w:ind w:left="-28" w:firstLine="28"/>
        <w:jc w:val="both"/>
        <w:outlineLvl w:val="4"/>
        <w:rPr>
          <w:color w:val="000000"/>
        </w:rPr>
      </w:pPr>
      <w:r w:rsidRPr="00DA46EB">
        <w:rPr>
          <w:color w:val="000000"/>
        </w:rPr>
        <w:t>You can only make paper-based or electronic copies of library documents for study and research purposes, in line with the copyright regulations.</w:t>
      </w:r>
    </w:p>
    <w:p w14:paraId="3D8E3140" w14:textId="77777777" w:rsidR="00EF5597" w:rsidRPr="00DA46EB" w:rsidRDefault="00EF5597" w:rsidP="00DD209D">
      <w:pPr>
        <w:numPr>
          <w:ilvl w:val="0"/>
          <w:numId w:val="2"/>
        </w:numPr>
        <w:tabs>
          <w:tab w:val="clear" w:pos="720"/>
          <w:tab w:val="num" w:pos="0"/>
          <w:tab w:val="num" w:pos="238"/>
        </w:tabs>
        <w:spacing w:after="240"/>
        <w:ind w:left="-28" w:firstLine="28"/>
        <w:jc w:val="both"/>
        <w:outlineLvl w:val="4"/>
        <w:rPr>
          <w:color w:val="000000"/>
        </w:rPr>
      </w:pPr>
      <w:r w:rsidRPr="00DA46EB">
        <w:rPr>
          <w:color w:val="000000"/>
        </w:rPr>
        <w:t>Full books may not be copied.</w:t>
      </w:r>
    </w:p>
    <w:p w14:paraId="13042E0F" w14:textId="77777777" w:rsidR="00EF5597" w:rsidRPr="00DA46EB" w:rsidRDefault="00EF5597" w:rsidP="00DD209D">
      <w:pPr>
        <w:numPr>
          <w:ilvl w:val="0"/>
          <w:numId w:val="2"/>
        </w:numPr>
        <w:tabs>
          <w:tab w:val="clear" w:pos="720"/>
          <w:tab w:val="num" w:pos="0"/>
          <w:tab w:val="num" w:pos="238"/>
        </w:tabs>
        <w:spacing w:after="240"/>
        <w:ind w:left="-28" w:firstLine="28"/>
        <w:jc w:val="both"/>
        <w:outlineLvl w:val="4"/>
        <w:rPr>
          <w:color w:val="000000"/>
        </w:rPr>
      </w:pPr>
      <w:r w:rsidRPr="00DA46EB">
        <w:rPr>
          <w:color w:val="000000"/>
        </w:rPr>
        <w:t>Excerpts from library assets classified as manuscripts (thesis papers, PhD papers, etc.) may only be copied with the author’s prior permission. Such permissions must be communicated to the librarian by the author in writing, via e-mail, personally or by phone.</w:t>
      </w:r>
    </w:p>
    <w:p w14:paraId="2267A5B5" w14:textId="77777777" w:rsidR="00EF5597" w:rsidRPr="00DA46EB" w:rsidRDefault="00EF5597" w:rsidP="00DD209D">
      <w:pPr>
        <w:spacing w:after="240"/>
        <w:jc w:val="both"/>
        <w:outlineLvl w:val="4"/>
        <w:rPr>
          <w:color w:val="000000"/>
        </w:rPr>
      </w:pPr>
    </w:p>
    <w:p w14:paraId="7D4CC354" w14:textId="295F82ED" w:rsidR="006F1082" w:rsidRPr="00DA46EB" w:rsidRDefault="00B421A9" w:rsidP="00B421A9">
      <w:pPr>
        <w:spacing w:after="240"/>
        <w:jc w:val="center"/>
        <w:outlineLvl w:val="4"/>
        <w:rPr>
          <w:b/>
          <w:color w:val="000000"/>
        </w:rPr>
      </w:pPr>
      <w:r>
        <w:rPr>
          <w:b/>
          <w:color w:val="000000"/>
        </w:rPr>
        <w:t xml:space="preserve">IX. </w:t>
      </w:r>
      <w:r w:rsidR="006F1082" w:rsidRPr="00DA46EB">
        <w:rPr>
          <w:b/>
          <w:color w:val="000000"/>
        </w:rPr>
        <w:t>Computer usage</w:t>
      </w:r>
    </w:p>
    <w:p w14:paraId="04EE5EA9" w14:textId="77777777" w:rsidR="006F1082" w:rsidRPr="00DA46EB" w:rsidRDefault="006F1082" w:rsidP="00DD209D">
      <w:pPr>
        <w:numPr>
          <w:ilvl w:val="0"/>
          <w:numId w:val="4"/>
        </w:numPr>
        <w:tabs>
          <w:tab w:val="clear" w:pos="360"/>
          <w:tab w:val="num" w:pos="-42"/>
          <w:tab w:val="left" w:pos="252"/>
          <w:tab w:val="left" w:pos="490"/>
        </w:tabs>
        <w:spacing w:after="240"/>
        <w:ind w:left="-28" w:firstLine="28"/>
        <w:jc w:val="both"/>
        <w:outlineLvl w:val="4"/>
        <w:rPr>
          <w:color w:val="000000"/>
        </w:rPr>
      </w:pPr>
      <w:r w:rsidRPr="00DA46EB">
        <w:rPr>
          <w:color w:val="000000"/>
        </w:rPr>
        <w:t xml:space="preserve">You need to be a registered library user to be able to use the computers in the reading room. </w:t>
      </w:r>
      <w:r w:rsidRPr="00DA46EB">
        <w:t>Computer usage is governed by the rules of the National Information Infrastructure Development Program (Hungarian abbreviation: NIIF), which provides the network connection.</w:t>
      </w:r>
    </w:p>
    <w:p w14:paraId="47B237A9" w14:textId="77777777" w:rsidR="006F1082" w:rsidRPr="00DA46EB" w:rsidRDefault="006F1082" w:rsidP="00DD209D">
      <w:pPr>
        <w:numPr>
          <w:ilvl w:val="0"/>
          <w:numId w:val="4"/>
        </w:numPr>
        <w:tabs>
          <w:tab w:val="clear" w:pos="360"/>
          <w:tab w:val="num" w:pos="-42"/>
          <w:tab w:val="left" w:pos="252"/>
          <w:tab w:val="left" w:pos="490"/>
        </w:tabs>
        <w:spacing w:after="240"/>
        <w:ind w:left="-28" w:firstLine="28"/>
        <w:jc w:val="both"/>
        <w:outlineLvl w:val="4"/>
        <w:rPr>
          <w:color w:val="000000"/>
        </w:rPr>
      </w:pPr>
      <w:r w:rsidRPr="00DA46EB">
        <w:rPr>
          <w:color w:val="000000"/>
        </w:rPr>
        <w:t>Registered users may freely use the computers for study and research purposes and they can also use them for private purposes but to a limited extent.</w:t>
      </w:r>
    </w:p>
    <w:p w14:paraId="3A707128" w14:textId="29F8040F" w:rsidR="0038586E" w:rsidRPr="008A5402" w:rsidRDefault="006F1082" w:rsidP="00DD209D">
      <w:pPr>
        <w:numPr>
          <w:ilvl w:val="0"/>
          <w:numId w:val="4"/>
        </w:numPr>
        <w:tabs>
          <w:tab w:val="clear" w:pos="360"/>
          <w:tab w:val="num" w:pos="-42"/>
          <w:tab w:val="left" w:pos="252"/>
          <w:tab w:val="left" w:pos="490"/>
        </w:tabs>
        <w:spacing w:after="240"/>
        <w:ind w:left="-28" w:firstLine="28"/>
        <w:jc w:val="both"/>
        <w:outlineLvl w:val="4"/>
        <w:rPr>
          <w:color w:val="000000"/>
        </w:rPr>
      </w:pPr>
      <w:r w:rsidRPr="00DA46EB">
        <w:rPr>
          <w:color w:val="000000"/>
        </w:rPr>
        <w:t>It is forbidden to use the computers in a manner violating NIIF usage regulations (including violation of privacy, illegal commercial gains, copyright violations such as file exchange, downloading illegal content, commercial activity, software modification, malevolent networking activity such as networking games, unsolicited e-mails, etc.)</w:t>
      </w:r>
    </w:p>
    <w:sectPr w:rsidR="0038586E" w:rsidRPr="008A5402" w:rsidSect="00C12875">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A9EA" w14:textId="77777777" w:rsidR="00166CC4" w:rsidRDefault="00166CC4">
      <w:r>
        <w:separator/>
      </w:r>
    </w:p>
  </w:endnote>
  <w:endnote w:type="continuationSeparator" w:id="0">
    <w:p w14:paraId="471C0541" w14:textId="77777777" w:rsidR="00166CC4" w:rsidRDefault="001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77945"/>
      <w:docPartObj>
        <w:docPartGallery w:val="Page Numbers (Bottom of Page)"/>
        <w:docPartUnique/>
      </w:docPartObj>
    </w:sdtPr>
    <w:sdtContent>
      <w:p w14:paraId="311F0493" w14:textId="7A7E1B3D" w:rsidR="00EF7789" w:rsidRDefault="00EF7789">
        <w:pPr>
          <w:pStyle w:val="llb"/>
          <w:jc w:val="center"/>
        </w:pPr>
        <w:r>
          <w:fldChar w:fldCharType="begin"/>
        </w:r>
        <w:r>
          <w:instrText>PAGE   \* MERGEFORMAT</w:instrText>
        </w:r>
        <w:r>
          <w:fldChar w:fldCharType="separate"/>
        </w:r>
        <w:r>
          <w:rPr>
            <w:lang w:val="hu-HU"/>
          </w:rPr>
          <w:t>2</w:t>
        </w:r>
        <w:r>
          <w:fldChar w:fldCharType="end"/>
        </w:r>
      </w:p>
    </w:sdtContent>
  </w:sdt>
  <w:p w14:paraId="207E1482" w14:textId="77777777" w:rsidR="00EF7789" w:rsidRDefault="00EF778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762D" w14:textId="77777777" w:rsidR="00166CC4" w:rsidRDefault="00166CC4">
      <w:r>
        <w:separator/>
      </w:r>
    </w:p>
  </w:footnote>
  <w:footnote w:type="continuationSeparator" w:id="0">
    <w:p w14:paraId="25214CF0" w14:textId="77777777" w:rsidR="00166CC4" w:rsidRDefault="0016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11F5"/>
    <w:multiLevelType w:val="hybridMultilevel"/>
    <w:tmpl w:val="2E1426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52A81"/>
    <w:multiLevelType w:val="hybridMultilevel"/>
    <w:tmpl w:val="2B0A9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370A79"/>
    <w:multiLevelType w:val="hybridMultilevel"/>
    <w:tmpl w:val="87A2F51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9DA03B4"/>
    <w:multiLevelType w:val="hybridMultilevel"/>
    <w:tmpl w:val="5A1A1608"/>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6C1C2C1B"/>
    <w:multiLevelType w:val="hybridMultilevel"/>
    <w:tmpl w:val="FC68F0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749C612E"/>
    <w:multiLevelType w:val="hybridMultilevel"/>
    <w:tmpl w:val="88220EC6"/>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78D26CE1"/>
    <w:multiLevelType w:val="hybridMultilevel"/>
    <w:tmpl w:val="D11EE5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35862662">
    <w:abstractNumId w:val="0"/>
  </w:num>
  <w:num w:numId="2" w16cid:durableId="1975060229">
    <w:abstractNumId w:val="2"/>
  </w:num>
  <w:num w:numId="3" w16cid:durableId="1369716452">
    <w:abstractNumId w:val="5"/>
  </w:num>
  <w:num w:numId="4" w16cid:durableId="291597392">
    <w:abstractNumId w:val="3"/>
  </w:num>
  <w:num w:numId="5" w16cid:durableId="258030839">
    <w:abstractNumId w:val="4"/>
  </w:num>
  <w:num w:numId="6" w16cid:durableId="2137018079">
    <w:abstractNumId w:val="1"/>
  </w:num>
  <w:num w:numId="7" w16cid:durableId="1187863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597"/>
    <w:rsid w:val="00000B4D"/>
    <w:rsid w:val="000107F9"/>
    <w:rsid w:val="000179E8"/>
    <w:rsid w:val="00075035"/>
    <w:rsid w:val="00077CC1"/>
    <w:rsid w:val="0009118A"/>
    <w:rsid w:val="00094C0E"/>
    <w:rsid w:val="000B2BCF"/>
    <w:rsid w:val="000D40D7"/>
    <w:rsid w:val="000F78CE"/>
    <w:rsid w:val="00102BA0"/>
    <w:rsid w:val="00117A8A"/>
    <w:rsid w:val="001327BD"/>
    <w:rsid w:val="00135431"/>
    <w:rsid w:val="001374AA"/>
    <w:rsid w:val="00146E28"/>
    <w:rsid w:val="00160878"/>
    <w:rsid w:val="00166CC4"/>
    <w:rsid w:val="00190E48"/>
    <w:rsid w:val="00205AA7"/>
    <w:rsid w:val="00226FEA"/>
    <w:rsid w:val="002A452B"/>
    <w:rsid w:val="002D330F"/>
    <w:rsid w:val="003828C5"/>
    <w:rsid w:val="0038586E"/>
    <w:rsid w:val="003E0C6D"/>
    <w:rsid w:val="00437120"/>
    <w:rsid w:val="00464859"/>
    <w:rsid w:val="004767A9"/>
    <w:rsid w:val="004832CF"/>
    <w:rsid w:val="004844E0"/>
    <w:rsid w:val="00485B60"/>
    <w:rsid w:val="00486B80"/>
    <w:rsid w:val="00536DA7"/>
    <w:rsid w:val="00560BFC"/>
    <w:rsid w:val="00563EC1"/>
    <w:rsid w:val="0057155F"/>
    <w:rsid w:val="00580C22"/>
    <w:rsid w:val="0058711B"/>
    <w:rsid w:val="005964D4"/>
    <w:rsid w:val="005A542C"/>
    <w:rsid w:val="00604C3F"/>
    <w:rsid w:val="006201CD"/>
    <w:rsid w:val="00644FCA"/>
    <w:rsid w:val="006728D0"/>
    <w:rsid w:val="00682FD2"/>
    <w:rsid w:val="006A2837"/>
    <w:rsid w:val="006D5F29"/>
    <w:rsid w:val="006E435C"/>
    <w:rsid w:val="006F1082"/>
    <w:rsid w:val="00741F35"/>
    <w:rsid w:val="00781274"/>
    <w:rsid w:val="007923C0"/>
    <w:rsid w:val="007B2C9D"/>
    <w:rsid w:val="007B6022"/>
    <w:rsid w:val="007F0242"/>
    <w:rsid w:val="008112C3"/>
    <w:rsid w:val="00821FE5"/>
    <w:rsid w:val="00827301"/>
    <w:rsid w:val="00845D67"/>
    <w:rsid w:val="00863B37"/>
    <w:rsid w:val="008A5402"/>
    <w:rsid w:val="008B54F7"/>
    <w:rsid w:val="008E758D"/>
    <w:rsid w:val="00924D90"/>
    <w:rsid w:val="00953B65"/>
    <w:rsid w:val="009824A2"/>
    <w:rsid w:val="009D1BB3"/>
    <w:rsid w:val="00A01DD5"/>
    <w:rsid w:val="00A32B19"/>
    <w:rsid w:val="00A90954"/>
    <w:rsid w:val="00A95597"/>
    <w:rsid w:val="00AA6313"/>
    <w:rsid w:val="00B421A9"/>
    <w:rsid w:val="00B72690"/>
    <w:rsid w:val="00B76A87"/>
    <w:rsid w:val="00B92110"/>
    <w:rsid w:val="00B92D11"/>
    <w:rsid w:val="00C12875"/>
    <w:rsid w:val="00C15F46"/>
    <w:rsid w:val="00C559B4"/>
    <w:rsid w:val="00C70A79"/>
    <w:rsid w:val="00C821CC"/>
    <w:rsid w:val="00CC337D"/>
    <w:rsid w:val="00CE45A3"/>
    <w:rsid w:val="00D1536A"/>
    <w:rsid w:val="00D54764"/>
    <w:rsid w:val="00DA46EB"/>
    <w:rsid w:val="00DD1209"/>
    <w:rsid w:val="00DD209D"/>
    <w:rsid w:val="00DE1826"/>
    <w:rsid w:val="00DF497F"/>
    <w:rsid w:val="00E0441B"/>
    <w:rsid w:val="00E10573"/>
    <w:rsid w:val="00E10DBF"/>
    <w:rsid w:val="00EB4312"/>
    <w:rsid w:val="00EC7A43"/>
    <w:rsid w:val="00EF41E9"/>
    <w:rsid w:val="00EF5597"/>
    <w:rsid w:val="00EF6B1C"/>
    <w:rsid w:val="00EF7789"/>
    <w:rsid w:val="00F03323"/>
    <w:rsid w:val="00F04536"/>
    <w:rsid w:val="00F7565C"/>
    <w:rsid w:val="00F76C53"/>
    <w:rsid w:val="00FC7BEA"/>
    <w:rsid w:val="00FD5B5E"/>
    <w:rsid w:val="00FE73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8D97A"/>
  <w15:docId w15:val="{3D578C27-A45F-4F38-A355-1995B974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EF559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F5597"/>
    <w:pPr>
      <w:tabs>
        <w:tab w:val="center" w:pos="4536"/>
        <w:tab w:val="right" w:pos="9072"/>
      </w:tabs>
    </w:pPr>
  </w:style>
  <w:style w:type="paragraph" w:styleId="NormlWeb">
    <w:name w:val="Normal (Web)"/>
    <w:basedOn w:val="Norml"/>
    <w:rsid w:val="0038586E"/>
    <w:pPr>
      <w:spacing w:before="100" w:beforeAutospacing="1" w:after="100" w:afterAutospacing="1"/>
    </w:pPr>
  </w:style>
  <w:style w:type="paragraph" w:styleId="llb">
    <w:name w:val="footer"/>
    <w:basedOn w:val="Norml"/>
    <w:link w:val="llbChar"/>
    <w:uiPriority w:val="99"/>
    <w:rsid w:val="001327BD"/>
    <w:pPr>
      <w:tabs>
        <w:tab w:val="center" w:pos="4536"/>
        <w:tab w:val="right" w:pos="9072"/>
      </w:tabs>
    </w:pPr>
  </w:style>
  <w:style w:type="character" w:styleId="Jegyzethivatkozs">
    <w:name w:val="annotation reference"/>
    <w:basedOn w:val="Bekezdsalapbettpusa"/>
    <w:rsid w:val="00DE1826"/>
    <w:rPr>
      <w:sz w:val="16"/>
      <w:szCs w:val="16"/>
    </w:rPr>
  </w:style>
  <w:style w:type="paragraph" w:styleId="Jegyzetszveg">
    <w:name w:val="annotation text"/>
    <w:basedOn w:val="Norml"/>
    <w:link w:val="JegyzetszvegChar"/>
    <w:rsid w:val="00DE1826"/>
    <w:rPr>
      <w:sz w:val="20"/>
      <w:szCs w:val="20"/>
    </w:rPr>
  </w:style>
  <w:style w:type="character" w:customStyle="1" w:styleId="JegyzetszvegChar">
    <w:name w:val="Jegyzetszöveg Char"/>
    <w:basedOn w:val="Bekezdsalapbettpusa"/>
    <w:link w:val="Jegyzetszveg"/>
    <w:rsid w:val="00DE1826"/>
  </w:style>
  <w:style w:type="paragraph" w:styleId="Megjegyzstrgya">
    <w:name w:val="annotation subject"/>
    <w:basedOn w:val="Jegyzetszveg"/>
    <w:next w:val="Jegyzetszveg"/>
    <w:link w:val="MegjegyzstrgyaChar"/>
    <w:rsid w:val="00DE1826"/>
    <w:rPr>
      <w:b/>
      <w:bCs/>
    </w:rPr>
  </w:style>
  <w:style w:type="character" w:customStyle="1" w:styleId="MegjegyzstrgyaChar">
    <w:name w:val="Megjegyzés tárgya Char"/>
    <w:basedOn w:val="JegyzetszvegChar"/>
    <w:link w:val="Megjegyzstrgya"/>
    <w:rsid w:val="00DE1826"/>
    <w:rPr>
      <w:b/>
      <w:bCs/>
    </w:rPr>
  </w:style>
  <w:style w:type="paragraph" w:styleId="Buborkszveg">
    <w:name w:val="Balloon Text"/>
    <w:basedOn w:val="Norml"/>
    <w:link w:val="BuborkszvegChar"/>
    <w:rsid w:val="00DE1826"/>
    <w:rPr>
      <w:rFonts w:ascii="Segoe UI" w:hAnsi="Segoe UI" w:cs="Segoe UI"/>
      <w:sz w:val="18"/>
      <w:szCs w:val="18"/>
    </w:rPr>
  </w:style>
  <w:style w:type="character" w:customStyle="1" w:styleId="BuborkszvegChar">
    <w:name w:val="Buborékszöveg Char"/>
    <w:basedOn w:val="Bekezdsalapbettpusa"/>
    <w:link w:val="Buborkszveg"/>
    <w:rsid w:val="00DE1826"/>
    <w:rPr>
      <w:rFonts w:ascii="Segoe UI" w:hAnsi="Segoe UI" w:cs="Segoe UI"/>
      <w:sz w:val="18"/>
      <w:szCs w:val="18"/>
    </w:rPr>
  </w:style>
  <w:style w:type="paragraph" w:styleId="Listaszerbekezds">
    <w:name w:val="List Paragraph"/>
    <w:basedOn w:val="Norml"/>
    <w:uiPriority w:val="34"/>
    <w:qFormat/>
    <w:rsid w:val="002A452B"/>
    <w:pPr>
      <w:ind w:left="720"/>
      <w:contextualSpacing/>
    </w:pPr>
  </w:style>
  <w:style w:type="character" w:customStyle="1" w:styleId="llbChar">
    <w:name w:val="Élőláb Char"/>
    <w:basedOn w:val="Bekezdsalapbettpusa"/>
    <w:link w:val="llb"/>
    <w:uiPriority w:val="99"/>
    <w:rsid w:val="00EF7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2207">
      <w:bodyDiv w:val="1"/>
      <w:marLeft w:val="0"/>
      <w:marRight w:val="0"/>
      <w:marTop w:val="0"/>
      <w:marBottom w:val="0"/>
      <w:divBdr>
        <w:top w:val="none" w:sz="0" w:space="0" w:color="auto"/>
        <w:left w:val="none" w:sz="0" w:space="0" w:color="auto"/>
        <w:bottom w:val="none" w:sz="0" w:space="0" w:color="auto"/>
        <w:right w:val="none" w:sz="0" w:space="0" w:color="auto"/>
      </w:divBdr>
    </w:div>
    <w:div w:id="19362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981</Words>
  <Characters>6771</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SZENT ISTVÁN EGYETEM</vt:lpstr>
      <vt:lpstr>SZENT ISTVÁN EGYETEM</vt:lpstr>
    </vt:vector>
  </TitlesOfParts>
  <Company>HP</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 ISTVÁN EGYETEM</dc:title>
  <dc:creator>Orban Eva</dc:creator>
  <cp:lastModifiedBy>Bea Winkler</cp:lastModifiedBy>
  <cp:revision>55</cp:revision>
  <cp:lastPrinted>2011-01-18T09:32:00Z</cp:lastPrinted>
  <dcterms:created xsi:type="dcterms:W3CDTF">2017-09-12T13:40:00Z</dcterms:created>
  <dcterms:modified xsi:type="dcterms:W3CDTF">2023-02-20T11:53:00Z</dcterms:modified>
</cp:coreProperties>
</file>